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FE9" w:rsidRDefault="00AD6FE9" w:rsidP="00AD6FE9">
      <w:pPr>
        <w:rPr>
          <w:rFonts w:ascii="Bookman Old Style" w:hAnsi="Bookman Old Sty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48"/>
        <w:gridCol w:w="3960"/>
        <w:gridCol w:w="3370"/>
      </w:tblGrid>
      <w:tr w:rsidR="00AD6FE9" w:rsidRPr="00AD57BA" w:rsidTr="00684BD8">
        <w:trPr>
          <w:trHeight w:val="772"/>
        </w:trPr>
        <w:tc>
          <w:tcPr>
            <w:tcW w:w="2448" w:type="dxa"/>
            <w:vMerge w:val="restart"/>
            <w:shd w:val="clear" w:color="auto" w:fill="auto"/>
          </w:tcPr>
          <w:p w:rsidR="00AD6FE9" w:rsidRPr="00AD57BA" w:rsidRDefault="00AD6FE9" w:rsidP="00684BD8">
            <w:pPr>
              <w:rPr>
                <w:rFonts w:ascii="Bookman Old Style" w:hAnsi="Bookman Old Style"/>
              </w:rPr>
            </w:pPr>
            <w:r>
              <w:rPr>
                <w:noProof/>
                <w:lang w:eastAsia="da-DK"/>
              </w:rPr>
              <w:drawing>
                <wp:inline distT="0" distB="0" distL="0" distR="0">
                  <wp:extent cx="1367790" cy="1089660"/>
                  <wp:effectExtent l="19050" t="0" r="381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90" cy="1089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shd w:val="clear" w:color="auto" w:fill="auto"/>
          </w:tcPr>
          <w:p w:rsidR="00AD6FE9" w:rsidRPr="001941AA" w:rsidRDefault="00AD6FE9" w:rsidP="00684BD8">
            <w:pPr>
              <w:ind w:hanging="108"/>
              <w:jc w:val="center"/>
              <w:rPr>
                <w:rFonts w:ascii="Bookman Old Style" w:hAnsi="Bookman Old Style"/>
                <w:color w:val="17365D"/>
              </w:rPr>
            </w:pPr>
            <w:r w:rsidRPr="001941AA">
              <w:rPr>
                <w:rFonts w:ascii="Bookman Old Style" w:hAnsi="Bookman Old Style"/>
                <w:b/>
                <w:color w:val="17365D"/>
              </w:rPr>
              <w:t>Køng Museum</w:t>
            </w:r>
            <w:r>
              <w:rPr>
                <w:rFonts w:ascii="Bookman Old Style" w:hAnsi="Bookman Old Style"/>
                <w:b/>
                <w:color w:val="17365D"/>
              </w:rPr>
              <w:t>s Støtteforening</w:t>
            </w:r>
          </w:p>
        </w:tc>
        <w:tc>
          <w:tcPr>
            <w:tcW w:w="3370" w:type="dxa"/>
            <w:vMerge w:val="restart"/>
            <w:shd w:val="clear" w:color="auto" w:fill="auto"/>
          </w:tcPr>
          <w:p w:rsidR="00AD6FE9" w:rsidRPr="00AD57BA" w:rsidRDefault="00AD6FE9" w:rsidP="00684BD8">
            <w:pPr>
              <w:rPr>
                <w:rFonts w:ascii="Bookman Old Style" w:hAnsi="Bookman Old Style"/>
              </w:rPr>
            </w:pPr>
            <w:r>
              <w:rPr>
                <w:noProof/>
                <w:lang w:eastAsia="da-DK"/>
              </w:rPr>
              <w:drawing>
                <wp:inline distT="0" distB="0" distL="0" distR="0">
                  <wp:extent cx="1367790" cy="1089660"/>
                  <wp:effectExtent l="19050" t="0" r="3810" b="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90" cy="1089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6FE9" w:rsidRPr="00AD57BA" w:rsidTr="00684BD8">
        <w:tc>
          <w:tcPr>
            <w:tcW w:w="2448" w:type="dxa"/>
            <w:vMerge/>
            <w:shd w:val="clear" w:color="auto" w:fill="auto"/>
          </w:tcPr>
          <w:p w:rsidR="00AD6FE9" w:rsidRPr="00AD57BA" w:rsidRDefault="00AD6FE9" w:rsidP="00684BD8">
            <w:pPr>
              <w:rPr>
                <w:rFonts w:ascii="Bookman Old Style" w:hAnsi="Bookman Old Style"/>
              </w:rPr>
            </w:pPr>
          </w:p>
        </w:tc>
        <w:tc>
          <w:tcPr>
            <w:tcW w:w="3960" w:type="dxa"/>
            <w:shd w:val="clear" w:color="auto" w:fill="auto"/>
          </w:tcPr>
          <w:p w:rsidR="00AD6FE9" w:rsidRPr="001941AA" w:rsidRDefault="003F196B" w:rsidP="00684BD8">
            <w:pPr>
              <w:pStyle w:val="Sidehoved"/>
              <w:jc w:val="center"/>
              <w:rPr>
                <w:rFonts w:ascii="Bookman Old Style" w:hAnsi="Bookman Old Style"/>
                <w:color w:val="17365D"/>
                <w:sz w:val="16"/>
                <w:szCs w:val="16"/>
              </w:rPr>
            </w:pPr>
            <w:r>
              <w:rPr>
                <w:rFonts w:ascii="Bookman Old Style" w:hAnsi="Bookman Old Style"/>
                <w:color w:val="17365D"/>
                <w:sz w:val="16"/>
                <w:szCs w:val="16"/>
              </w:rPr>
              <w:t>Køng Museum, Bygaden 27</w:t>
            </w:r>
          </w:p>
          <w:p w:rsidR="00AD6FE9" w:rsidRDefault="00AD6FE9" w:rsidP="00684BD8">
            <w:pPr>
              <w:pStyle w:val="Sidehoved"/>
              <w:jc w:val="center"/>
              <w:rPr>
                <w:rFonts w:ascii="Bookman Old Style" w:hAnsi="Bookman Old Style"/>
                <w:color w:val="17365D"/>
                <w:sz w:val="16"/>
                <w:szCs w:val="16"/>
              </w:rPr>
            </w:pPr>
            <w:r w:rsidRPr="001941AA">
              <w:rPr>
                <w:rFonts w:ascii="Bookman Old Style" w:hAnsi="Bookman Old Style"/>
                <w:color w:val="17365D"/>
                <w:sz w:val="16"/>
                <w:szCs w:val="16"/>
              </w:rPr>
              <w:t xml:space="preserve"> </w:t>
            </w:r>
            <w:r w:rsidR="003F196B">
              <w:rPr>
                <w:rFonts w:ascii="Bookman Old Style" w:hAnsi="Bookman Old Style"/>
                <w:color w:val="17365D"/>
                <w:sz w:val="16"/>
                <w:szCs w:val="16"/>
              </w:rPr>
              <w:t xml:space="preserve">Køng, </w:t>
            </w:r>
            <w:r w:rsidRPr="001941AA">
              <w:rPr>
                <w:rFonts w:ascii="Bookman Old Style" w:hAnsi="Bookman Old Style"/>
                <w:color w:val="17365D"/>
                <w:sz w:val="16"/>
                <w:szCs w:val="16"/>
              </w:rPr>
              <w:t xml:space="preserve">4750 Lundby </w:t>
            </w:r>
          </w:p>
          <w:p w:rsidR="00AD6FE9" w:rsidRPr="001941AA" w:rsidRDefault="00AD6FE9" w:rsidP="00684BD8">
            <w:pPr>
              <w:pStyle w:val="Sidehoved"/>
              <w:jc w:val="center"/>
              <w:rPr>
                <w:rFonts w:ascii="Bookman Old Style" w:hAnsi="Bookman Old Style"/>
                <w:color w:val="17365D"/>
                <w:sz w:val="16"/>
                <w:szCs w:val="16"/>
              </w:rPr>
            </w:pPr>
            <w:r>
              <w:rPr>
                <w:rFonts w:ascii="Bookman Old Style" w:hAnsi="Bookman Old Style"/>
                <w:color w:val="17365D"/>
                <w:sz w:val="16"/>
                <w:szCs w:val="16"/>
              </w:rPr>
              <w:t>www.koengmuseum.dk</w:t>
            </w:r>
          </w:p>
          <w:p w:rsidR="00AD6FE9" w:rsidRPr="001941AA" w:rsidRDefault="00AD6FE9" w:rsidP="00AD6FE9">
            <w:pPr>
              <w:jc w:val="center"/>
              <w:rPr>
                <w:rFonts w:ascii="Bookman Old Style" w:hAnsi="Bookman Old Style"/>
                <w:color w:val="17365D"/>
              </w:rPr>
            </w:pPr>
            <w:r>
              <w:rPr>
                <w:rFonts w:ascii="Bookman Old Style" w:hAnsi="Bookman Old Style"/>
                <w:color w:val="17365D"/>
                <w:sz w:val="16"/>
                <w:szCs w:val="16"/>
              </w:rPr>
              <w:t>Email:</w:t>
            </w:r>
            <w:r w:rsidRPr="001941AA">
              <w:rPr>
                <w:rFonts w:ascii="Bookman Old Style" w:hAnsi="Bookman Old Style"/>
                <w:color w:val="17365D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/>
                <w:color w:val="17365D"/>
                <w:sz w:val="16"/>
                <w:szCs w:val="16"/>
              </w:rPr>
              <w:t>koengmuseum@gmail.com</w:t>
            </w:r>
          </w:p>
        </w:tc>
        <w:tc>
          <w:tcPr>
            <w:tcW w:w="3370" w:type="dxa"/>
            <w:vMerge/>
            <w:shd w:val="clear" w:color="auto" w:fill="auto"/>
          </w:tcPr>
          <w:p w:rsidR="00AD6FE9" w:rsidRPr="00AD57BA" w:rsidRDefault="00AD6FE9" w:rsidP="00684BD8">
            <w:pPr>
              <w:rPr>
                <w:rFonts w:ascii="Bookman Old Style" w:hAnsi="Bookman Old Style"/>
              </w:rPr>
            </w:pPr>
          </w:p>
        </w:tc>
      </w:tr>
    </w:tbl>
    <w:p w:rsidR="00AD6FE9" w:rsidRDefault="00AD6FE9" w:rsidP="00AD6FE9">
      <w:pPr>
        <w:pStyle w:val="Default"/>
        <w:rPr>
          <w:sz w:val="23"/>
          <w:szCs w:val="23"/>
        </w:rPr>
      </w:pPr>
    </w:p>
    <w:p w:rsidR="00AD6FE9" w:rsidRDefault="0049566F" w:rsidP="00AD6FE9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Pressemeddelelse</w:t>
      </w:r>
      <w:r w:rsidR="00220CF5">
        <w:rPr>
          <w:rFonts w:asciiTheme="minorHAnsi" w:hAnsiTheme="minorHAnsi" w:cstheme="minorHAnsi"/>
          <w:b/>
          <w:sz w:val="23"/>
          <w:szCs w:val="23"/>
        </w:rPr>
        <w:t xml:space="preserve"> </w:t>
      </w:r>
      <w:r>
        <w:rPr>
          <w:rFonts w:asciiTheme="minorHAnsi" w:hAnsiTheme="minorHAnsi" w:cstheme="minorHAnsi"/>
          <w:b/>
          <w:sz w:val="23"/>
          <w:szCs w:val="23"/>
        </w:rPr>
        <w:tab/>
      </w:r>
      <w:r>
        <w:rPr>
          <w:rFonts w:asciiTheme="minorHAnsi" w:hAnsiTheme="minorHAnsi" w:cstheme="minorHAnsi"/>
          <w:b/>
          <w:sz w:val="23"/>
          <w:szCs w:val="23"/>
        </w:rPr>
        <w:tab/>
      </w:r>
      <w:r>
        <w:rPr>
          <w:rFonts w:asciiTheme="minorHAnsi" w:hAnsiTheme="minorHAnsi" w:cstheme="minorHAnsi"/>
          <w:b/>
          <w:sz w:val="23"/>
          <w:szCs w:val="23"/>
        </w:rPr>
        <w:tab/>
      </w:r>
      <w:r>
        <w:rPr>
          <w:rFonts w:asciiTheme="minorHAnsi" w:hAnsiTheme="minorHAnsi" w:cstheme="minorHAnsi"/>
          <w:b/>
          <w:sz w:val="23"/>
          <w:szCs w:val="23"/>
        </w:rPr>
        <w:tab/>
      </w:r>
      <w:r w:rsidR="003F196B">
        <w:rPr>
          <w:rFonts w:asciiTheme="minorHAnsi" w:hAnsiTheme="minorHAnsi" w:cstheme="minorHAnsi"/>
          <w:sz w:val="23"/>
          <w:szCs w:val="23"/>
        </w:rPr>
        <w:t>17</w:t>
      </w:r>
      <w:r w:rsidR="00220CF5">
        <w:rPr>
          <w:rFonts w:asciiTheme="minorHAnsi" w:hAnsiTheme="minorHAnsi" w:cstheme="minorHAnsi"/>
          <w:sz w:val="23"/>
          <w:szCs w:val="23"/>
        </w:rPr>
        <w:t xml:space="preserve">. </w:t>
      </w:r>
      <w:r>
        <w:rPr>
          <w:rFonts w:asciiTheme="minorHAnsi" w:hAnsiTheme="minorHAnsi" w:cstheme="minorHAnsi"/>
          <w:sz w:val="23"/>
          <w:szCs w:val="23"/>
        </w:rPr>
        <w:t>august 2017</w:t>
      </w:r>
    </w:p>
    <w:p w:rsidR="0049566F" w:rsidRDefault="0049566F" w:rsidP="00AD6FE9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49566F" w:rsidRPr="0049566F" w:rsidRDefault="0049566F" w:rsidP="00AD6FE9">
      <w:pPr>
        <w:pStyle w:val="Default"/>
        <w:rPr>
          <w:rFonts w:asciiTheme="minorHAnsi" w:hAnsiTheme="minorHAnsi" w:cstheme="minorHAnsi"/>
          <w:b/>
          <w:sz w:val="32"/>
          <w:szCs w:val="32"/>
        </w:rPr>
      </w:pPr>
      <w:r w:rsidRPr="0049566F">
        <w:rPr>
          <w:rFonts w:asciiTheme="minorHAnsi" w:hAnsiTheme="minorHAnsi" w:cstheme="minorHAnsi"/>
          <w:b/>
          <w:sz w:val="32"/>
          <w:szCs w:val="32"/>
        </w:rPr>
        <w:t>Fra Museets Gemmer</w:t>
      </w:r>
    </w:p>
    <w:p w:rsidR="0049566F" w:rsidRDefault="0049566F" w:rsidP="00AD6FE9">
      <w:pPr>
        <w:pStyle w:val="Default"/>
        <w:rPr>
          <w:rFonts w:asciiTheme="minorHAnsi" w:hAnsiTheme="minorHAnsi" w:cstheme="minorHAnsi"/>
          <w:b/>
          <w:sz w:val="23"/>
          <w:szCs w:val="23"/>
        </w:rPr>
      </w:pPr>
      <w:r w:rsidRPr="0049566F">
        <w:rPr>
          <w:rFonts w:asciiTheme="minorHAnsi" w:hAnsiTheme="minorHAnsi" w:cstheme="minorHAnsi"/>
          <w:b/>
          <w:sz w:val="23"/>
          <w:szCs w:val="23"/>
        </w:rPr>
        <w:t>Ting du ikke har set før</w:t>
      </w:r>
    </w:p>
    <w:p w:rsidR="0093717F" w:rsidRDefault="0093717F" w:rsidP="00AD6FE9">
      <w:pPr>
        <w:pStyle w:val="Default"/>
        <w:rPr>
          <w:rFonts w:asciiTheme="minorHAnsi" w:hAnsiTheme="minorHAnsi" w:cstheme="minorHAnsi"/>
          <w:b/>
          <w:sz w:val="23"/>
          <w:szCs w:val="23"/>
        </w:rPr>
      </w:pPr>
    </w:p>
    <w:p w:rsidR="0049566F" w:rsidRPr="003F196B" w:rsidRDefault="0049566F" w:rsidP="00AD6FE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F196B">
        <w:rPr>
          <w:rFonts w:asciiTheme="minorHAnsi" w:hAnsiTheme="minorHAnsi" w:cstheme="minorHAnsi"/>
          <w:sz w:val="22"/>
          <w:szCs w:val="22"/>
        </w:rPr>
        <w:t>Efterårsudstillingen på Køng Museum</w:t>
      </w:r>
      <w:r w:rsidR="003F196B" w:rsidRPr="003F196B">
        <w:rPr>
          <w:rFonts w:asciiTheme="minorHAnsi" w:hAnsiTheme="minorHAnsi" w:cstheme="minorHAnsi"/>
          <w:sz w:val="22"/>
          <w:szCs w:val="22"/>
        </w:rPr>
        <w:t xml:space="preserve">, der har fernisering lørdag den 26. august, </w:t>
      </w:r>
      <w:r w:rsidRPr="003F196B">
        <w:rPr>
          <w:rFonts w:asciiTheme="minorHAnsi" w:hAnsiTheme="minorHAnsi" w:cstheme="minorHAnsi"/>
          <w:sz w:val="22"/>
          <w:szCs w:val="22"/>
        </w:rPr>
        <w:t>viser en helt unik samling af ting, der ikke har været udstillet før.</w:t>
      </w:r>
      <w:r w:rsidR="004C2214" w:rsidRPr="003F196B">
        <w:rPr>
          <w:rFonts w:asciiTheme="minorHAnsi" w:hAnsiTheme="minorHAnsi" w:cstheme="minorHAnsi"/>
          <w:sz w:val="22"/>
          <w:szCs w:val="22"/>
        </w:rPr>
        <w:t xml:space="preserve"> Tingene hidrører dels fra Kongehusets samling af historiske linnedsager og dels f</w:t>
      </w:r>
      <w:r w:rsidR="000A1FB6" w:rsidRPr="003F196B">
        <w:rPr>
          <w:rFonts w:asciiTheme="minorHAnsi" w:hAnsiTheme="minorHAnsi" w:cstheme="minorHAnsi"/>
          <w:sz w:val="22"/>
          <w:szCs w:val="22"/>
        </w:rPr>
        <w:t>ra Museum</w:t>
      </w:r>
      <w:r w:rsidR="004C2214" w:rsidRPr="003F196B">
        <w:rPr>
          <w:rFonts w:asciiTheme="minorHAnsi" w:hAnsiTheme="minorHAnsi" w:cstheme="minorHAnsi"/>
          <w:sz w:val="22"/>
          <w:szCs w:val="22"/>
        </w:rPr>
        <w:t xml:space="preserve"> Sydøstdanmarks arkiver samt fra </w:t>
      </w:r>
      <w:r w:rsidR="00817FC8" w:rsidRPr="003F196B">
        <w:rPr>
          <w:rFonts w:asciiTheme="minorHAnsi" w:hAnsiTheme="minorHAnsi" w:cstheme="minorHAnsi"/>
          <w:sz w:val="22"/>
          <w:szCs w:val="22"/>
        </w:rPr>
        <w:t>Køng Museums egne</w:t>
      </w:r>
      <w:r w:rsidR="004C2214" w:rsidRPr="003F196B">
        <w:rPr>
          <w:rFonts w:asciiTheme="minorHAnsi" w:hAnsiTheme="minorHAnsi" w:cstheme="minorHAnsi"/>
          <w:sz w:val="22"/>
          <w:szCs w:val="22"/>
        </w:rPr>
        <w:t xml:space="preserve"> arkiv</w:t>
      </w:r>
      <w:r w:rsidR="00817FC8" w:rsidRPr="003F196B">
        <w:rPr>
          <w:rFonts w:asciiTheme="minorHAnsi" w:hAnsiTheme="minorHAnsi" w:cstheme="minorHAnsi"/>
          <w:sz w:val="22"/>
          <w:szCs w:val="22"/>
        </w:rPr>
        <w:t>er</w:t>
      </w:r>
      <w:r w:rsidR="004C2214" w:rsidRPr="003F196B">
        <w:rPr>
          <w:rFonts w:asciiTheme="minorHAnsi" w:hAnsiTheme="minorHAnsi" w:cstheme="minorHAnsi"/>
          <w:sz w:val="22"/>
          <w:szCs w:val="22"/>
        </w:rPr>
        <w:t>.</w:t>
      </w:r>
    </w:p>
    <w:p w:rsidR="004C2214" w:rsidRPr="003F196B" w:rsidRDefault="004C2214" w:rsidP="00AD6FE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2214" w:rsidRPr="003F196B" w:rsidRDefault="004C2214" w:rsidP="00AD6FE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F196B">
        <w:rPr>
          <w:rFonts w:asciiTheme="minorHAnsi" w:hAnsiTheme="minorHAnsi" w:cstheme="minorHAnsi"/>
          <w:sz w:val="22"/>
          <w:szCs w:val="22"/>
        </w:rPr>
        <w:t xml:space="preserve">Alle disse historiske linnedsager har deres egne fortællinger. </w:t>
      </w:r>
      <w:r w:rsidR="00BB7D43" w:rsidRPr="003F196B">
        <w:rPr>
          <w:rFonts w:asciiTheme="minorHAnsi" w:hAnsiTheme="minorHAnsi" w:cstheme="minorHAnsi"/>
          <w:sz w:val="22"/>
          <w:szCs w:val="22"/>
        </w:rPr>
        <w:t xml:space="preserve">Igennem flere år har en studiekreds under </w:t>
      </w:r>
      <w:r w:rsidRPr="003F196B">
        <w:rPr>
          <w:rFonts w:asciiTheme="minorHAnsi" w:hAnsiTheme="minorHAnsi" w:cstheme="minorHAnsi"/>
          <w:sz w:val="22"/>
          <w:szCs w:val="22"/>
        </w:rPr>
        <w:t>Køng Mus</w:t>
      </w:r>
      <w:r w:rsidR="00BB7D43" w:rsidRPr="003F196B">
        <w:rPr>
          <w:rFonts w:asciiTheme="minorHAnsi" w:hAnsiTheme="minorHAnsi" w:cstheme="minorHAnsi"/>
          <w:sz w:val="22"/>
          <w:szCs w:val="22"/>
        </w:rPr>
        <w:t xml:space="preserve">eums Støtteforening arbejdet med </w:t>
      </w:r>
      <w:r w:rsidRPr="003F196B">
        <w:rPr>
          <w:rFonts w:asciiTheme="minorHAnsi" w:hAnsiTheme="minorHAnsi" w:cstheme="minorHAnsi"/>
          <w:sz w:val="22"/>
          <w:szCs w:val="22"/>
        </w:rPr>
        <w:t>Køng Fabriks historie</w:t>
      </w:r>
      <w:r w:rsidR="000A1FB6" w:rsidRPr="003F196B">
        <w:rPr>
          <w:rFonts w:asciiTheme="minorHAnsi" w:hAnsiTheme="minorHAnsi" w:cstheme="minorHAnsi"/>
          <w:sz w:val="22"/>
          <w:szCs w:val="22"/>
        </w:rPr>
        <w:t xml:space="preserve">, og </w:t>
      </w:r>
      <w:r w:rsidR="00BB7D43" w:rsidRPr="003F196B">
        <w:rPr>
          <w:rFonts w:asciiTheme="minorHAnsi" w:hAnsiTheme="minorHAnsi" w:cstheme="minorHAnsi"/>
          <w:sz w:val="22"/>
          <w:szCs w:val="22"/>
        </w:rPr>
        <w:t xml:space="preserve">i udstillingen vil </w:t>
      </w:r>
      <w:r w:rsidR="000A1FB6" w:rsidRPr="003F196B">
        <w:rPr>
          <w:rFonts w:asciiTheme="minorHAnsi" w:hAnsiTheme="minorHAnsi" w:cstheme="minorHAnsi"/>
          <w:sz w:val="22"/>
          <w:szCs w:val="22"/>
        </w:rPr>
        <w:t>disse undersø</w:t>
      </w:r>
      <w:r w:rsidR="00E21117" w:rsidRPr="003F196B">
        <w:rPr>
          <w:rFonts w:asciiTheme="minorHAnsi" w:hAnsiTheme="minorHAnsi" w:cstheme="minorHAnsi"/>
          <w:sz w:val="22"/>
          <w:szCs w:val="22"/>
        </w:rPr>
        <w:t>gelser</w:t>
      </w:r>
      <w:r w:rsidR="00BB7D43" w:rsidRPr="003F196B">
        <w:rPr>
          <w:rFonts w:asciiTheme="minorHAnsi" w:hAnsiTheme="minorHAnsi" w:cstheme="minorHAnsi"/>
          <w:sz w:val="22"/>
          <w:szCs w:val="22"/>
        </w:rPr>
        <w:t xml:space="preserve"> b</w:t>
      </w:r>
      <w:r w:rsidR="0094320A" w:rsidRPr="003F196B">
        <w:rPr>
          <w:rFonts w:asciiTheme="minorHAnsi" w:hAnsiTheme="minorHAnsi" w:cstheme="minorHAnsi"/>
          <w:sz w:val="22"/>
          <w:szCs w:val="22"/>
        </w:rPr>
        <w:t xml:space="preserve">live brugt til at illustrere industrieventyret i Køng fra 1774 </w:t>
      </w:r>
      <w:r w:rsidR="00A371E0" w:rsidRPr="003F196B">
        <w:rPr>
          <w:rFonts w:asciiTheme="minorHAnsi" w:hAnsiTheme="minorHAnsi" w:cstheme="minorHAnsi"/>
          <w:sz w:val="22"/>
          <w:szCs w:val="22"/>
        </w:rPr>
        <w:t xml:space="preserve">med fokus på </w:t>
      </w:r>
      <w:r w:rsidR="00E21117" w:rsidRPr="003F196B">
        <w:rPr>
          <w:rFonts w:asciiTheme="minorHAnsi" w:hAnsiTheme="minorHAnsi" w:cstheme="minorHAnsi"/>
          <w:sz w:val="22"/>
          <w:szCs w:val="22"/>
        </w:rPr>
        <w:t xml:space="preserve">de personer, der </w:t>
      </w:r>
      <w:r w:rsidR="000A1FB6" w:rsidRPr="003F196B">
        <w:rPr>
          <w:rFonts w:asciiTheme="minorHAnsi" w:hAnsiTheme="minorHAnsi" w:cstheme="minorHAnsi"/>
          <w:sz w:val="22"/>
          <w:szCs w:val="22"/>
        </w:rPr>
        <w:t>førte</w:t>
      </w:r>
      <w:r w:rsidRPr="003F196B">
        <w:rPr>
          <w:rFonts w:asciiTheme="minorHAnsi" w:hAnsiTheme="minorHAnsi" w:cstheme="minorHAnsi"/>
          <w:sz w:val="22"/>
          <w:szCs w:val="22"/>
        </w:rPr>
        <w:t xml:space="preserve"> fabrikken</w:t>
      </w:r>
      <w:r w:rsidR="00A371E0" w:rsidRPr="003F196B">
        <w:rPr>
          <w:rFonts w:asciiTheme="minorHAnsi" w:hAnsiTheme="minorHAnsi" w:cstheme="minorHAnsi"/>
          <w:sz w:val="22"/>
          <w:szCs w:val="22"/>
        </w:rPr>
        <w:t xml:space="preserve"> frem til den</w:t>
      </w:r>
      <w:r w:rsidR="00E25208" w:rsidRPr="003F196B">
        <w:rPr>
          <w:rFonts w:asciiTheme="minorHAnsi" w:hAnsiTheme="minorHAnsi" w:cstheme="minorHAnsi"/>
          <w:sz w:val="22"/>
          <w:szCs w:val="22"/>
        </w:rPr>
        <w:t>s udnævnelse til</w:t>
      </w:r>
      <w:r w:rsidR="000A1FB6" w:rsidRPr="003F196B">
        <w:rPr>
          <w:rFonts w:asciiTheme="minorHAnsi" w:hAnsiTheme="minorHAnsi" w:cstheme="minorHAnsi"/>
          <w:sz w:val="22"/>
          <w:szCs w:val="22"/>
        </w:rPr>
        <w:t xml:space="preserve"> Kongelig Hofleverandør</w:t>
      </w:r>
      <w:r w:rsidR="00E25208" w:rsidRPr="003F196B">
        <w:rPr>
          <w:rFonts w:asciiTheme="minorHAnsi" w:hAnsiTheme="minorHAnsi" w:cstheme="minorHAnsi"/>
          <w:sz w:val="22"/>
          <w:szCs w:val="22"/>
        </w:rPr>
        <w:t xml:space="preserve"> allerede fra</w:t>
      </w:r>
      <w:r w:rsidR="00A371E0" w:rsidRPr="003F196B">
        <w:rPr>
          <w:rFonts w:asciiTheme="minorHAnsi" w:hAnsiTheme="minorHAnsi" w:cstheme="minorHAnsi"/>
          <w:sz w:val="22"/>
          <w:szCs w:val="22"/>
        </w:rPr>
        <w:t xml:space="preserve"> 1784</w:t>
      </w:r>
      <w:r w:rsidR="000A1FB6" w:rsidRPr="003F196B">
        <w:rPr>
          <w:rFonts w:asciiTheme="minorHAnsi" w:hAnsiTheme="minorHAnsi" w:cstheme="minorHAnsi"/>
          <w:sz w:val="22"/>
          <w:szCs w:val="22"/>
        </w:rPr>
        <w:t>.</w:t>
      </w:r>
    </w:p>
    <w:p w:rsidR="000A1FB6" w:rsidRDefault="000A1FB6" w:rsidP="00AD6FE9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94320A" w:rsidRPr="003F196B" w:rsidRDefault="00622F12" w:rsidP="00AD6FE9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32"/>
          <w:szCs w:val="32"/>
        </w:rPr>
        <w:t>Unikt udlån fra</w:t>
      </w:r>
      <w:bookmarkStart w:id="0" w:name="_GoBack"/>
      <w:bookmarkEnd w:id="0"/>
      <w:r w:rsidR="003F196B" w:rsidRPr="003F196B">
        <w:rPr>
          <w:rFonts w:asciiTheme="minorHAnsi" w:hAnsiTheme="minorHAnsi" w:cstheme="minorHAnsi"/>
          <w:b/>
          <w:sz w:val="32"/>
          <w:szCs w:val="32"/>
        </w:rPr>
        <w:t xml:space="preserve"> Kongehuset</w:t>
      </w:r>
      <w:r w:rsidR="003F196B" w:rsidRPr="003F196B">
        <w:rPr>
          <w:rFonts w:asciiTheme="minorHAnsi" w:hAnsiTheme="minorHAnsi" w:cstheme="minorHAnsi"/>
          <w:sz w:val="23"/>
          <w:szCs w:val="23"/>
        </w:rPr>
        <w:br/>
      </w:r>
      <w:r w:rsidR="000A1FB6" w:rsidRPr="003F196B">
        <w:rPr>
          <w:rFonts w:asciiTheme="minorHAnsi" w:hAnsiTheme="minorHAnsi" w:cstheme="minorHAnsi"/>
          <w:sz w:val="22"/>
          <w:szCs w:val="22"/>
        </w:rPr>
        <w:t>Kongehuset var den helt store aftager af Køng Fabriks produkter</w:t>
      </w:r>
      <w:r w:rsidR="00A371E0" w:rsidRPr="003F196B">
        <w:rPr>
          <w:rFonts w:asciiTheme="minorHAnsi" w:hAnsiTheme="minorHAnsi" w:cstheme="minorHAnsi"/>
          <w:sz w:val="22"/>
          <w:szCs w:val="22"/>
        </w:rPr>
        <w:t xml:space="preserve">. </w:t>
      </w:r>
      <w:r w:rsidR="000A1FB6" w:rsidRPr="003F196B">
        <w:rPr>
          <w:rFonts w:asciiTheme="minorHAnsi" w:hAnsiTheme="minorHAnsi" w:cstheme="minorHAnsi"/>
          <w:sz w:val="22"/>
          <w:szCs w:val="22"/>
        </w:rPr>
        <w:t xml:space="preserve">Christiansborgs talrige brande krævede fornyelse af hele beholdninger </w:t>
      </w:r>
      <w:r w:rsidR="00A371E0" w:rsidRPr="003F196B">
        <w:rPr>
          <w:rFonts w:asciiTheme="minorHAnsi" w:hAnsiTheme="minorHAnsi" w:cstheme="minorHAnsi"/>
          <w:sz w:val="22"/>
          <w:szCs w:val="22"/>
        </w:rPr>
        <w:t>af linnedvarer og gav god omsætning for Køng Fabrik.</w:t>
      </w:r>
      <w:r w:rsidR="000A1FB6" w:rsidRPr="003F196B">
        <w:rPr>
          <w:rFonts w:asciiTheme="minorHAnsi" w:hAnsiTheme="minorHAnsi" w:cstheme="minorHAnsi"/>
          <w:sz w:val="22"/>
          <w:szCs w:val="22"/>
        </w:rPr>
        <w:t xml:space="preserve"> Kongehuset bestilte brudekister til alle Christian den IX</w:t>
      </w:r>
      <w:r w:rsidR="00BB7D43" w:rsidRPr="003F196B">
        <w:rPr>
          <w:rFonts w:asciiTheme="minorHAnsi" w:hAnsiTheme="minorHAnsi" w:cstheme="minorHAnsi"/>
          <w:sz w:val="22"/>
          <w:szCs w:val="22"/>
        </w:rPr>
        <w:t>’s</w:t>
      </w:r>
      <w:r w:rsidR="000A1FB6" w:rsidRPr="003F196B">
        <w:rPr>
          <w:rFonts w:asciiTheme="minorHAnsi" w:hAnsiTheme="minorHAnsi" w:cstheme="minorHAnsi"/>
          <w:sz w:val="22"/>
          <w:szCs w:val="22"/>
        </w:rPr>
        <w:t xml:space="preserve"> døtre</w:t>
      </w:r>
      <w:r w:rsidR="00BB7D43" w:rsidRPr="003F196B">
        <w:rPr>
          <w:rFonts w:asciiTheme="minorHAnsi" w:hAnsiTheme="minorHAnsi" w:cstheme="minorHAnsi"/>
          <w:sz w:val="22"/>
          <w:szCs w:val="22"/>
        </w:rPr>
        <w:t xml:space="preserve"> på Køng Fabrik og </w:t>
      </w:r>
      <w:r w:rsidR="00A371E0" w:rsidRPr="003F196B">
        <w:rPr>
          <w:rFonts w:asciiTheme="minorHAnsi" w:hAnsiTheme="minorHAnsi" w:cstheme="minorHAnsi"/>
          <w:sz w:val="22"/>
          <w:szCs w:val="22"/>
        </w:rPr>
        <w:t>Køng Fabrik leverede linnedvarer til Kongehuset helt op til 1924, hvor den sidste køngvæver sad i kælderen på Christiansborg og vævede.</w:t>
      </w:r>
    </w:p>
    <w:p w:rsidR="0094320A" w:rsidRPr="003F196B" w:rsidRDefault="0094320A" w:rsidP="00AD6FE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A1FB6" w:rsidRPr="003F196B" w:rsidRDefault="0094320A" w:rsidP="00AD6FE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F196B">
        <w:rPr>
          <w:rFonts w:asciiTheme="minorHAnsi" w:hAnsiTheme="minorHAnsi" w:cstheme="minorHAnsi"/>
          <w:sz w:val="22"/>
          <w:szCs w:val="22"/>
        </w:rPr>
        <w:t>Det var et st</w:t>
      </w:r>
      <w:r w:rsidR="00FB5D77" w:rsidRPr="003F196B">
        <w:rPr>
          <w:rFonts w:asciiTheme="minorHAnsi" w:hAnsiTheme="minorHAnsi" w:cstheme="minorHAnsi"/>
          <w:sz w:val="22"/>
          <w:szCs w:val="22"/>
        </w:rPr>
        <w:t>ort ønske hos</w:t>
      </w:r>
      <w:r w:rsidR="00817FC8" w:rsidRPr="003F196B">
        <w:rPr>
          <w:rFonts w:asciiTheme="minorHAnsi" w:hAnsiTheme="minorHAnsi" w:cstheme="minorHAnsi"/>
          <w:sz w:val="22"/>
          <w:szCs w:val="22"/>
        </w:rPr>
        <w:t xml:space="preserve"> Køng Museum</w:t>
      </w:r>
      <w:r w:rsidR="00FB5D77" w:rsidRPr="003F196B">
        <w:rPr>
          <w:rFonts w:asciiTheme="minorHAnsi" w:hAnsiTheme="minorHAnsi" w:cstheme="minorHAnsi"/>
          <w:sz w:val="22"/>
          <w:szCs w:val="22"/>
        </w:rPr>
        <w:t>s udstillingsgruppe</w:t>
      </w:r>
      <w:r w:rsidRPr="003F196B">
        <w:rPr>
          <w:rFonts w:asciiTheme="minorHAnsi" w:hAnsiTheme="minorHAnsi" w:cstheme="minorHAnsi"/>
          <w:sz w:val="22"/>
          <w:szCs w:val="22"/>
        </w:rPr>
        <w:t xml:space="preserve"> at kunne vise </w:t>
      </w:r>
      <w:r w:rsidR="00FB5D77" w:rsidRPr="003F196B">
        <w:rPr>
          <w:rFonts w:asciiTheme="minorHAnsi" w:hAnsiTheme="minorHAnsi" w:cstheme="minorHAnsi"/>
          <w:sz w:val="22"/>
          <w:szCs w:val="22"/>
        </w:rPr>
        <w:t xml:space="preserve">nogle af de hørtekstiler, der var </w:t>
      </w:r>
      <w:r w:rsidRPr="003F196B">
        <w:rPr>
          <w:rFonts w:asciiTheme="minorHAnsi" w:hAnsiTheme="minorHAnsi" w:cstheme="minorHAnsi"/>
          <w:sz w:val="22"/>
          <w:szCs w:val="22"/>
        </w:rPr>
        <w:t>lever</w:t>
      </w:r>
      <w:r w:rsidR="00FB5D77" w:rsidRPr="003F196B">
        <w:rPr>
          <w:rFonts w:asciiTheme="minorHAnsi" w:hAnsiTheme="minorHAnsi" w:cstheme="minorHAnsi"/>
          <w:sz w:val="22"/>
          <w:szCs w:val="22"/>
        </w:rPr>
        <w:t xml:space="preserve">et til Kongehuset gennem næsten 150 år. </w:t>
      </w:r>
      <w:r w:rsidR="00BB7D43" w:rsidRPr="003F196B">
        <w:rPr>
          <w:rFonts w:asciiTheme="minorHAnsi" w:hAnsiTheme="minorHAnsi" w:cstheme="minorHAnsi"/>
          <w:sz w:val="22"/>
          <w:szCs w:val="22"/>
        </w:rPr>
        <w:t xml:space="preserve"> </w:t>
      </w:r>
      <w:r w:rsidR="00FB5D77" w:rsidRPr="003F196B">
        <w:rPr>
          <w:rFonts w:asciiTheme="minorHAnsi" w:hAnsiTheme="minorHAnsi" w:cstheme="minorHAnsi"/>
          <w:sz w:val="22"/>
          <w:szCs w:val="22"/>
        </w:rPr>
        <w:t xml:space="preserve">I et brev til </w:t>
      </w:r>
      <w:r w:rsidR="00BB7D43" w:rsidRPr="003F196B">
        <w:rPr>
          <w:rFonts w:asciiTheme="minorHAnsi" w:hAnsiTheme="minorHAnsi" w:cstheme="minorHAnsi"/>
          <w:sz w:val="22"/>
          <w:szCs w:val="22"/>
        </w:rPr>
        <w:t>Hende</w:t>
      </w:r>
      <w:r w:rsidR="00FB5D77" w:rsidRPr="003F196B">
        <w:rPr>
          <w:rFonts w:asciiTheme="minorHAnsi" w:hAnsiTheme="minorHAnsi" w:cstheme="minorHAnsi"/>
          <w:sz w:val="22"/>
          <w:szCs w:val="22"/>
        </w:rPr>
        <w:t>s Majestæt Dronning Margrethe</w:t>
      </w:r>
      <w:r w:rsidR="00BB7D43" w:rsidRPr="003F196B">
        <w:rPr>
          <w:rFonts w:asciiTheme="minorHAnsi" w:hAnsiTheme="minorHAnsi" w:cstheme="minorHAnsi"/>
          <w:sz w:val="22"/>
          <w:szCs w:val="22"/>
        </w:rPr>
        <w:t xml:space="preserve"> bad </w:t>
      </w:r>
      <w:r w:rsidR="00FB5D77" w:rsidRPr="003F196B">
        <w:rPr>
          <w:rFonts w:asciiTheme="minorHAnsi" w:hAnsiTheme="minorHAnsi" w:cstheme="minorHAnsi"/>
          <w:sz w:val="22"/>
          <w:szCs w:val="22"/>
        </w:rPr>
        <w:t xml:space="preserve">museet </w:t>
      </w:r>
      <w:r w:rsidR="00BB7D43" w:rsidRPr="003F196B">
        <w:rPr>
          <w:rFonts w:asciiTheme="minorHAnsi" w:hAnsiTheme="minorHAnsi" w:cstheme="minorHAnsi"/>
          <w:sz w:val="22"/>
          <w:szCs w:val="22"/>
        </w:rPr>
        <w:t>om tilladelse til at vise nogle af</w:t>
      </w:r>
      <w:r w:rsidR="00FB5D77" w:rsidRPr="003F196B">
        <w:rPr>
          <w:rFonts w:asciiTheme="minorHAnsi" w:hAnsiTheme="minorHAnsi" w:cstheme="minorHAnsi"/>
          <w:sz w:val="22"/>
          <w:szCs w:val="22"/>
        </w:rPr>
        <w:t xml:space="preserve"> disse fine linnedsager</w:t>
      </w:r>
      <w:r w:rsidR="0076251B" w:rsidRPr="003F196B">
        <w:rPr>
          <w:rFonts w:asciiTheme="minorHAnsi" w:hAnsiTheme="minorHAnsi" w:cstheme="minorHAnsi"/>
          <w:sz w:val="22"/>
          <w:szCs w:val="22"/>
        </w:rPr>
        <w:t>,</w:t>
      </w:r>
      <w:r w:rsidR="00FB5D77" w:rsidRPr="003F196B">
        <w:rPr>
          <w:rFonts w:asciiTheme="minorHAnsi" w:hAnsiTheme="minorHAnsi" w:cstheme="minorHAnsi"/>
          <w:sz w:val="22"/>
          <w:szCs w:val="22"/>
        </w:rPr>
        <w:t xml:space="preserve"> og museet </w:t>
      </w:r>
      <w:r w:rsidR="00BB7D43" w:rsidRPr="003F196B">
        <w:rPr>
          <w:rFonts w:asciiTheme="minorHAnsi" w:hAnsiTheme="minorHAnsi" w:cstheme="minorHAnsi"/>
          <w:sz w:val="22"/>
          <w:szCs w:val="22"/>
        </w:rPr>
        <w:t>fi</w:t>
      </w:r>
      <w:r w:rsidR="0076251B" w:rsidRPr="003F196B">
        <w:rPr>
          <w:rFonts w:asciiTheme="minorHAnsi" w:hAnsiTheme="minorHAnsi" w:cstheme="minorHAnsi"/>
          <w:sz w:val="22"/>
          <w:szCs w:val="22"/>
        </w:rPr>
        <w:t xml:space="preserve">k </w:t>
      </w:r>
      <w:r w:rsidR="00FB5D77" w:rsidRPr="003F196B">
        <w:rPr>
          <w:rFonts w:asciiTheme="minorHAnsi" w:hAnsiTheme="minorHAnsi" w:cstheme="minorHAnsi"/>
          <w:sz w:val="22"/>
          <w:szCs w:val="22"/>
        </w:rPr>
        <w:t>Kongehuset</w:t>
      </w:r>
      <w:r w:rsidR="0076251B" w:rsidRPr="003F196B">
        <w:rPr>
          <w:rFonts w:asciiTheme="minorHAnsi" w:hAnsiTheme="minorHAnsi" w:cstheme="minorHAnsi"/>
          <w:sz w:val="22"/>
          <w:szCs w:val="22"/>
        </w:rPr>
        <w:t xml:space="preserve">s tilladelse til at udvælge nogle linnedsager fra slottes </w:t>
      </w:r>
      <w:r w:rsidR="00B402DF" w:rsidRPr="003F196B">
        <w:rPr>
          <w:rFonts w:asciiTheme="minorHAnsi" w:hAnsiTheme="minorHAnsi" w:cstheme="minorHAnsi"/>
          <w:sz w:val="22"/>
          <w:szCs w:val="22"/>
        </w:rPr>
        <w:t>linned</w:t>
      </w:r>
      <w:r w:rsidR="0076251B" w:rsidRPr="003F196B">
        <w:rPr>
          <w:rFonts w:asciiTheme="minorHAnsi" w:hAnsiTheme="minorHAnsi" w:cstheme="minorHAnsi"/>
          <w:sz w:val="22"/>
          <w:szCs w:val="22"/>
        </w:rPr>
        <w:t>depot.</w:t>
      </w:r>
      <w:r w:rsidR="00FB5D77" w:rsidRPr="003F196B">
        <w:rPr>
          <w:rFonts w:asciiTheme="minorHAnsi" w:hAnsiTheme="minorHAnsi" w:cstheme="minorHAnsi"/>
          <w:sz w:val="22"/>
          <w:szCs w:val="22"/>
        </w:rPr>
        <w:t xml:space="preserve"> Derfor vises </w:t>
      </w:r>
      <w:r w:rsidRPr="003F196B">
        <w:rPr>
          <w:rFonts w:asciiTheme="minorHAnsi" w:hAnsiTheme="minorHAnsi" w:cstheme="minorHAnsi"/>
          <w:sz w:val="22"/>
          <w:szCs w:val="22"/>
        </w:rPr>
        <w:t xml:space="preserve">på </w:t>
      </w:r>
      <w:r w:rsidR="00FB5D77" w:rsidRPr="003F196B">
        <w:rPr>
          <w:rFonts w:asciiTheme="minorHAnsi" w:hAnsiTheme="minorHAnsi" w:cstheme="minorHAnsi"/>
          <w:sz w:val="22"/>
          <w:szCs w:val="22"/>
        </w:rPr>
        <w:t>udstillingen</w:t>
      </w:r>
      <w:r w:rsidR="00BB7D43" w:rsidRPr="003F196B">
        <w:rPr>
          <w:rFonts w:asciiTheme="minorHAnsi" w:hAnsiTheme="minorHAnsi" w:cstheme="minorHAnsi"/>
          <w:sz w:val="22"/>
          <w:szCs w:val="22"/>
        </w:rPr>
        <w:t xml:space="preserve"> nogle helt unikke linnedsager f</w:t>
      </w:r>
      <w:r w:rsidR="00E21117" w:rsidRPr="003F196B">
        <w:rPr>
          <w:rFonts w:asciiTheme="minorHAnsi" w:hAnsiTheme="minorHAnsi" w:cstheme="minorHAnsi"/>
          <w:sz w:val="22"/>
          <w:szCs w:val="22"/>
        </w:rPr>
        <w:t>ra Amalienborgs eget museumsskab</w:t>
      </w:r>
      <w:r w:rsidR="00BB7D43" w:rsidRPr="003F196B">
        <w:rPr>
          <w:rFonts w:asciiTheme="minorHAnsi" w:hAnsiTheme="minorHAnsi" w:cstheme="minorHAnsi"/>
          <w:sz w:val="22"/>
          <w:szCs w:val="22"/>
        </w:rPr>
        <w:t xml:space="preserve"> af </w:t>
      </w:r>
      <w:r w:rsidR="00E21117" w:rsidRPr="003F196B">
        <w:rPr>
          <w:rFonts w:asciiTheme="minorHAnsi" w:hAnsiTheme="minorHAnsi" w:cstheme="minorHAnsi"/>
          <w:sz w:val="22"/>
          <w:szCs w:val="22"/>
        </w:rPr>
        <w:t xml:space="preserve">historiske </w:t>
      </w:r>
      <w:r w:rsidR="00BB7D43" w:rsidRPr="003F196B">
        <w:rPr>
          <w:rFonts w:asciiTheme="minorHAnsi" w:hAnsiTheme="minorHAnsi" w:cstheme="minorHAnsi"/>
          <w:sz w:val="22"/>
          <w:szCs w:val="22"/>
        </w:rPr>
        <w:t xml:space="preserve">linnedprodukter. </w:t>
      </w:r>
    </w:p>
    <w:p w:rsidR="00BB7D43" w:rsidRPr="003F196B" w:rsidRDefault="00BB7D43" w:rsidP="00AD6FE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B7D43" w:rsidRPr="003F196B" w:rsidRDefault="00BB7D43" w:rsidP="00AD6FE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F196B">
        <w:rPr>
          <w:rFonts w:asciiTheme="minorHAnsi" w:hAnsiTheme="minorHAnsi" w:cstheme="minorHAnsi"/>
          <w:sz w:val="22"/>
          <w:szCs w:val="22"/>
        </w:rPr>
        <w:t>På udstillingen vil et separat rum blive dedikeret</w:t>
      </w:r>
      <w:r w:rsidR="00FD08F2" w:rsidRPr="003F196B">
        <w:rPr>
          <w:rFonts w:asciiTheme="minorHAnsi" w:hAnsiTheme="minorHAnsi" w:cstheme="minorHAnsi"/>
          <w:sz w:val="22"/>
          <w:szCs w:val="22"/>
        </w:rPr>
        <w:t xml:space="preserve"> til</w:t>
      </w:r>
      <w:r w:rsidRPr="003F196B">
        <w:rPr>
          <w:rFonts w:asciiTheme="minorHAnsi" w:hAnsiTheme="minorHAnsi" w:cstheme="minorHAnsi"/>
          <w:sz w:val="22"/>
          <w:szCs w:val="22"/>
        </w:rPr>
        <w:t xml:space="preserve"> de fine hørtekstiler fra Kongehuset. </w:t>
      </w:r>
      <w:r w:rsidR="00C6524C" w:rsidRPr="003F196B">
        <w:rPr>
          <w:rFonts w:asciiTheme="minorHAnsi" w:hAnsiTheme="minorHAnsi" w:cstheme="minorHAnsi"/>
          <w:sz w:val="22"/>
          <w:szCs w:val="22"/>
        </w:rPr>
        <w:t xml:space="preserve">I et tilstødende lokale vil et eksemplar af den </w:t>
      </w:r>
      <w:r w:rsidR="00817FC8" w:rsidRPr="003F196B">
        <w:rPr>
          <w:rFonts w:asciiTheme="minorHAnsi" w:hAnsiTheme="minorHAnsi" w:cstheme="minorHAnsi"/>
          <w:sz w:val="22"/>
          <w:szCs w:val="22"/>
        </w:rPr>
        <w:t xml:space="preserve">næsten </w:t>
      </w:r>
      <w:r w:rsidR="00C6524C" w:rsidRPr="003F196B">
        <w:rPr>
          <w:rFonts w:asciiTheme="minorHAnsi" w:hAnsiTheme="minorHAnsi" w:cstheme="minorHAnsi"/>
          <w:sz w:val="22"/>
          <w:szCs w:val="22"/>
        </w:rPr>
        <w:t xml:space="preserve">14 meter lange Kongedug med rigsvåbenet blive udstillet. Kongedugen blev genvævet i slutningen af 1950’erne af væveren Solveig Hørbye og brugt af Kongehuset </w:t>
      </w:r>
      <w:r w:rsidR="00817FC8" w:rsidRPr="003F196B">
        <w:rPr>
          <w:rFonts w:asciiTheme="minorHAnsi" w:hAnsiTheme="minorHAnsi" w:cstheme="minorHAnsi"/>
          <w:sz w:val="22"/>
          <w:szCs w:val="22"/>
        </w:rPr>
        <w:t xml:space="preserve">til Nytårstaflet </w:t>
      </w:r>
      <w:r w:rsidR="00C6524C" w:rsidRPr="003F196B">
        <w:rPr>
          <w:rFonts w:asciiTheme="minorHAnsi" w:hAnsiTheme="minorHAnsi" w:cstheme="minorHAnsi"/>
          <w:sz w:val="22"/>
          <w:szCs w:val="22"/>
        </w:rPr>
        <w:t>indtil for nylig.</w:t>
      </w:r>
      <w:r w:rsidR="003F196B" w:rsidRPr="003F196B">
        <w:rPr>
          <w:rFonts w:asciiTheme="minorHAnsi" w:hAnsiTheme="minorHAnsi" w:cstheme="minorHAnsi"/>
          <w:sz w:val="22"/>
          <w:szCs w:val="22"/>
        </w:rPr>
        <w:t xml:space="preserve"> Der vedlægges foto fra genvævningen af Kongedugene 1957-63.</w:t>
      </w:r>
    </w:p>
    <w:p w:rsidR="00E21117" w:rsidRPr="003F196B" w:rsidRDefault="00E21117" w:rsidP="00AD6FE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E21117" w:rsidRPr="003F196B" w:rsidRDefault="00A371E0" w:rsidP="00AD6FE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F196B">
        <w:rPr>
          <w:rFonts w:asciiTheme="minorHAnsi" w:hAnsiTheme="minorHAnsi" w:cstheme="minorHAnsi"/>
          <w:sz w:val="22"/>
          <w:szCs w:val="22"/>
        </w:rPr>
        <w:t>M</w:t>
      </w:r>
      <w:r w:rsidR="00E21117" w:rsidRPr="003F196B">
        <w:rPr>
          <w:rFonts w:asciiTheme="minorHAnsi" w:hAnsiTheme="minorHAnsi" w:cstheme="minorHAnsi"/>
          <w:sz w:val="22"/>
          <w:szCs w:val="22"/>
        </w:rPr>
        <w:t>ange lokale har doneret ting til Køng Museum, og diss</w:t>
      </w:r>
      <w:r w:rsidR="0093717F" w:rsidRPr="003F196B">
        <w:rPr>
          <w:rFonts w:asciiTheme="minorHAnsi" w:hAnsiTheme="minorHAnsi" w:cstheme="minorHAnsi"/>
          <w:sz w:val="22"/>
          <w:szCs w:val="22"/>
        </w:rPr>
        <w:t>e vil også indgå i udstillingen, som åbner den 26. august og varer til 22. oktober. Museet er åbent hver weekend men åbner gerne for grupper udenfor åbningstid.</w:t>
      </w:r>
    </w:p>
    <w:p w:rsidR="00E21117" w:rsidRPr="003F196B" w:rsidRDefault="00E21117" w:rsidP="00AD6FE9">
      <w:pPr>
        <w:pStyle w:val="Default"/>
        <w:rPr>
          <w:rFonts w:asciiTheme="minorHAnsi" w:hAnsiTheme="minorHAnsi" w:cstheme="minorHAnsi"/>
          <w:i/>
          <w:sz w:val="22"/>
          <w:szCs w:val="22"/>
        </w:rPr>
      </w:pPr>
    </w:p>
    <w:p w:rsidR="00E21117" w:rsidRPr="003F196B" w:rsidRDefault="00E21117" w:rsidP="00AD6FE9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r w:rsidRPr="003F196B">
        <w:rPr>
          <w:rFonts w:asciiTheme="minorHAnsi" w:hAnsiTheme="minorHAnsi" w:cstheme="minorHAnsi"/>
          <w:i/>
          <w:sz w:val="22"/>
          <w:szCs w:val="22"/>
        </w:rPr>
        <w:t>Henvendelser vedrørende denne pressemeddelelse kan rettes til:</w:t>
      </w:r>
    </w:p>
    <w:p w:rsidR="0049566F" w:rsidRPr="003F196B" w:rsidRDefault="00E21117" w:rsidP="00AD6FE9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r w:rsidRPr="003F196B">
        <w:rPr>
          <w:rFonts w:asciiTheme="minorHAnsi" w:hAnsiTheme="minorHAnsi" w:cstheme="minorHAnsi"/>
          <w:i/>
          <w:sz w:val="22"/>
          <w:szCs w:val="22"/>
        </w:rPr>
        <w:t>Hanne Tommerup – telefon 40 71 21 13</w:t>
      </w:r>
      <w:r w:rsidR="00A371E0" w:rsidRPr="003F196B">
        <w:rPr>
          <w:rFonts w:asciiTheme="minorHAnsi" w:hAnsiTheme="minorHAnsi" w:cstheme="minorHAnsi"/>
          <w:i/>
          <w:sz w:val="22"/>
          <w:szCs w:val="22"/>
        </w:rPr>
        <w:t xml:space="preserve"> – hanne@tommerup.com</w:t>
      </w:r>
    </w:p>
    <w:sectPr w:rsidR="0049566F" w:rsidRPr="003F196B" w:rsidSect="00D655AB">
      <w:pgSz w:w="11906" w:h="16838"/>
      <w:pgMar w:top="1701" w:right="1134" w:bottom="1701" w:left="1134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574" w:rsidRDefault="001E2574" w:rsidP="00604079">
      <w:r>
        <w:separator/>
      </w:r>
    </w:p>
  </w:endnote>
  <w:endnote w:type="continuationSeparator" w:id="0">
    <w:p w:rsidR="001E2574" w:rsidRDefault="001E2574" w:rsidP="00604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Georgia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574" w:rsidRDefault="001E2574" w:rsidP="00604079">
      <w:r>
        <w:separator/>
      </w:r>
    </w:p>
  </w:footnote>
  <w:footnote w:type="continuationSeparator" w:id="0">
    <w:p w:rsidR="001E2574" w:rsidRDefault="001E2574" w:rsidP="00604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0D2CEC"/>
    <w:multiLevelType w:val="hybridMultilevel"/>
    <w:tmpl w:val="2A94DE7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52EAA"/>
    <w:multiLevelType w:val="hybridMultilevel"/>
    <w:tmpl w:val="628ACC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6FE9"/>
    <w:rsid w:val="000045EF"/>
    <w:rsid w:val="00047F9D"/>
    <w:rsid w:val="000A1FB6"/>
    <w:rsid w:val="000B0277"/>
    <w:rsid w:val="000B5219"/>
    <w:rsid w:val="00140417"/>
    <w:rsid w:val="001E2574"/>
    <w:rsid w:val="00220CF5"/>
    <w:rsid w:val="0032466B"/>
    <w:rsid w:val="003C2488"/>
    <w:rsid w:val="003E2A5E"/>
    <w:rsid w:val="003F196B"/>
    <w:rsid w:val="00416E5F"/>
    <w:rsid w:val="0049566F"/>
    <w:rsid w:val="004C2214"/>
    <w:rsid w:val="004D1BCD"/>
    <w:rsid w:val="0052396F"/>
    <w:rsid w:val="005F693E"/>
    <w:rsid w:val="00604079"/>
    <w:rsid w:val="00622F12"/>
    <w:rsid w:val="006262F3"/>
    <w:rsid w:val="0074389C"/>
    <w:rsid w:val="00754928"/>
    <w:rsid w:val="0076251B"/>
    <w:rsid w:val="007B35D4"/>
    <w:rsid w:val="00817FC8"/>
    <w:rsid w:val="008B3587"/>
    <w:rsid w:val="008D245F"/>
    <w:rsid w:val="0093717F"/>
    <w:rsid w:val="0094320A"/>
    <w:rsid w:val="00A22F55"/>
    <w:rsid w:val="00A371E0"/>
    <w:rsid w:val="00AD6FE9"/>
    <w:rsid w:val="00B402DF"/>
    <w:rsid w:val="00B55E45"/>
    <w:rsid w:val="00BB7D43"/>
    <w:rsid w:val="00BE3975"/>
    <w:rsid w:val="00C57AFB"/>
    <w:rsid w:val="00C6524C"/>
    <w:rsid w:val="00D655AB"/>
    <w:rsid w:val="00D86877"/>
    <w:rsid w:val="00DC3397"/>
    <w:rsid w:val="00E21117"/>
    <w:rsid w:val="00E25208"/>
    <w:rsid w:val="00E3655F"/>
    <w:rsid w:val="00E726CD"/>
    <w:rsid w:val="00F0054D"/>
    <w:rsid w:val="00F34196"/>
    <w:rsid w:val="00FB5D77"/>
    <w:rsid w:val="00FD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FF5B18"/>
  <w15:docId w15:val="{027F3765-E6A6-4F9D-91FE-D7127B9B9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6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AD6F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rsid w:val="00AD6FE9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D6FE9"/>
    <w:rPr>
      <w:rFonts w:ascii="Times New Roman" w:eastAsia="Times New Roman" w:hAnsi="Times New Roman" w:cs="Times New Roman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D6FE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D6FE9"/>
    <w:rPr>
      <w:rFonts w:ascii="Tahoma" w:eastAsia="Times New Roman" w:hAnsi="Tahoma" w:cs="Tahoma"/>
      <w:sz w:val="16"/>
      <w:szCs w:val="16"/>
    </w:rPr>
  </w:style>
  <w:style w:type="paragraph" w:styleId="Sidefod">
    <w:name w:val="footer"/>
    <w:basedOn w:val="Normal"/>
    <w:link w:val="SidefodTegn"/>
    <w:uiPriority w:val="99"/>
    <w:unhideWhenUsed/>
    <w:rsid w:val="0060407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04079"/>
    <w:rPr>
      <w:rFonts w:ascii="Times New Roman" w:eastAsia="Times New Roman" w:hAnsi="Times New Roman" w:cs="Times New Roman"/>
      <w:sz w:val="24"/>
      <w:szCs w:val="24"/>
    </w:rPr>
  </w:style>
  <w:style w:type="paragraph" w:customStyle="1" w:styleId="2909F619802848F09E01365C32F34654">
    <w:name w:val="2909F619802848F09E01365C32F34654"/>
    <w:rsid w:val="00D655AB"/>
    <w:rPr>
      <w:rFonts w:eastAsiaTheme="minorEastAsia"/>
      <w:lang w:eastAsia="da-DK"/>
    </w:rPr>
  </w:style>
  <w:style w:type="character" w:styleId="Hyperlink">
    <w:name w:val="Hyperlink"/>
    <w:basedOn w:val="Standardskrifttypeiafsnit"/>
    <w:uiPriority w:val="99"/>
    <w:unhideWhenUsed/>
    <w:rsid w:val="00E21117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2111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5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9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8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5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33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DAE69-D4A3-4B4D-8609-CF8A05385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362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Køng Museums Støtteforening – vedtægter af 9. marts 2015</dc:creator>
  <cp:lastModifiedBy>Hanne</cp:lastModifiedBy>
  <cp:revision>9</cp:revision>
  <cp:lastPrinted>2017-08-17T10:03:00Z</cp:lastPrinted>
  <dcterms:created xsi:type="dcterms:W3CDTF">2017-07-29T08:24:00Z</dcterms:created>
  <dcterms:modified xsi:type="dcterms:W3CDTF">2017-08-17T10:04:00Z</dcterms:modified>
</cp:coreProperties>
</file>